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F6" w:rsidRPr="00107BF6" w:rsidRDefault="00107BF6" w:rsidP="00107BF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 w:rsidRPr="00107BF6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Procedure I </w:t>
      </w:r>
      <w:r w:rsidRPr="00107BF6">
        <w:rPr>
          <w:rFonts w:ascii="Cambria Math" w:eastAsia="Times New Roman" w:hAnsi="Cambria Math" w:cs="Cambria Math"/>
          <w:b/>
          <w:bCs/>
          <w:color w:val="222222"/>
          <w:kern w:val="36"/>
          <w:sz w:val="24"/>
          <w:szCs w:val="24"/>
        </w:rPr>
        <w:t>‐</w:t>
      </w:r>
      <w:r w:rsidRPr="00107BF6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 DNA Fragment Size</w:t>
      </w:r>
    </w:p>
    <w:p w:rsidR="00177A26" w:rsidRDefault="00107BF6">
      <w:r>
        <w:rPr>
          <w:noProof/>
        </w:rPr>
        <w:drawing>
          <wp:inline distT="0" distB="0" distL="0" distR="0" wp14:anchorId="2B8FCC4C" wp14:editId="29373ACC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26" w:rsidRPr="00177A26" w:rsidRDefault="00177A26" w:rsidP="00177A26"/>
    <w:p w:rsidR="00177A26" w:rsidRPr="00177A26" w:rsidRDefault="00177A26" w:rsidP="00177A26"/>
    <w:p w:rsidR="00177A26" w:rsidRDefault="00177A26" w:rsidP="00177A26"/>
    <w:p w:rsidR="00177A26" w:rsidRDefault="00177A26">
      <w:pPr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br w:type="page"/>
      </w:r>
    </w:p>
    <w:p w:rsidR="00177A26" w:rsidRDefault="00177A26" w:rsidP="00177A26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 xml:space="preserve">Procedure II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Crime Scene DNA</w:t>
      </w:r>
    </w:p>
    <w:p w:rsidR="00017D96" w:rsidRDefault="00177A26" w:rsidP="00177A26">
      <w:r>
        <w:rPr>
          <w:noProof/>
        </w:rPr>
        <w:drawing>
          <wp:inline distT="0" distB="0" distL="0" distR="0" wp14:anchorId="0EDD6209" wp14:editId="6EE24081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D96" w:rsidRPr="00017D96" w:rsidRDefault="00017D96" w:rsidP="00017D96"/>
    <w:p w:rsidR="00017D96" w:rsidRPr="00017D96" w:rsidRDefault="00017D96" w:rsidP="00017D96"/>
    <w:p w:rsidR="00017D96" w:rsidRPr="00017D96" w:rsidRDefault="00017D96" w:rsidP="00017D96"/>
    <w:p w:rsidR="00017D96" w:rsidRPr="00017D96" w:rsidRDefault="00017D96" w:rsidP="00017D96"/>
    <w:p w:rsidR="00017D96" w:rsidRPr="00017D96" w:rsidRDefault="00017D96" w:rsidP="00017D96"/>
    <w:p w:rsidR="00017D96" w:rsidRPr="00017D96" w:rsidRDefault="00017D96" w:rsidP="00017D96"/>
    <w:p w:rsidR="00017D96" w:rsidRDefault="00017D96" w:rsidP="00017D96"/>
    <w:p w:rsidR="00017D96" w:rsidRDefault="00017D96">
      <w:pPr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br w:type="page"/>
      </w:r>
    </w:p>
    <w:p w:rsidR="00017D96" w:rsidRDefault="00017D96" w:rsidP="00017D96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 xml:space="preserve">Procedure III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Paternity Case</w:t>
      </w:r>
    </w:p>
    <w:p w:rsidR="00017D96" w:rsidRDefault="00017D96" w:rsidP="00017D96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15D0E3C2" wp14:editId="0D7A0B42">
            <wp:extent cx="6059605" cy="454470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2331" cy="454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D96" w:rsidRDefault="00017D96" w:rsidP="00017D96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Procedure III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Paternity Case</w:t>
      </w:r>
      <w:r>
        <w:rPr>
          <w:rFonts w:ascii="Arial" w:hAnsi="Arial" w:cs="Arial"/>
          <w:color w:val="222222"/>
          <w:sz w:val="24"/>
          <w:szCs w:val="24"/>
        </w:rPr>
        <w:t xml:space="preserve"> (with filters)</w:t>
      </w:r>
    </w:p>
    <w:p w:rsidR="00172FC2" w:rsidRDefault="00017D96" w:rsidP="00017D96">
      <w:r>
        <w:rPr>
          <w:noProof/>
        </w:rPr>
        <w:drawing>
          <wp:inline distT="0" distB="0" distL="0" distR="0" wp14:anchorId="2D311A1B" wp14:editId="49A4D062">
            <wp:extent cx="3692838" cy="2769628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8351" cy="277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6E2" w:rsidRDefault="006B26E2" w:rsidP="006B26E2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 xml:space="preserve">Procedure IV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Species DNA Comparison</w:t>
      </w:r>
    </w:p>
    <w:p w:rsidR="006B26E2" w:rsidRPr="00017D96" w:rsidRDefault="006B26E2" w:rsidP="00017D96">
      <w:r>
        <w:rPr>
          <w:noProof/>
        </w:rPr>
        <w:drawing>
          <wp:inline distT="0" distB="0" distL="0" distR="0" wp14:anchorId="25B5D677" wp14:editId="06BEA52B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6E2" w:rsidRPr="0001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E8"/>
    <w:rsid w:val="00017D96"/>
    <w:rsid w:val="00107BF6"/>
    <w:rsid w:val="00177A26"/>
    <w:rsid w:val="00180C4A"/>
    <w:rsid w:val="00274188"/>
    <w:rsid w:val="006B26E2"/>
    <w:rsid w:val="0079322E"/>
    <w:rsid w:val="008C4A08"/>
    <w:rsid w:val="00A87B95"/>
    <w:rsid w:val="00D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A760C-82A4-4E1B-A0DC-B39B2339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7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Muriu and Sons</dc:creator>
  <cp:keywords/>
  <dc:description/>
  <cp:lastModifiedBy>Muriu and Sons</cp:lastModifiedBy>
  <cp:revision>4</cp:revision>
  <dcterms:created xsi:type="dcterms:W3CDTF">2021-05-08T14:26:00Z</dcterms:created>
  <dcterms:modified xsi:type="dcterms:W3CDTF">2021-05-09T03:25:00Z</dcterms:modified>
</cp:coreProperties>
</file>